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第三届湾商大会系列项目之2024湾商产业数字化转型优秀案例征集与评选活动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工作方案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2023年2月，中共中央、国务院印发《数字中国建设整体布局规划》，明确数字中国建设按照“2522”整体框架布局，推进数字技术与经济、政治、文化、社会、生态文明建设“五位一体”深度融合。为助力“数字中国建设”，进一步梳理总结数字化发展过程中不同领域积累的成功经验，并不断释放和放大经验的价值与作用，深入推动经济和社会数字化转型与发展，第三届湾商大会组委会现拟开展2024湾商产业数字化转型优秀案例征集与评选活动，综合专家评审团打分结果(占比70%)及网络投票情况(占比30%)，评选出十大优秀案例，于2024年第三届湾商大会举行颁奖仪式。工作方案如下：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一、大会组织机构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0" w:leftChars="0"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第三届湾商大会组委会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0" w:leftChars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广州市粤港澳大湾区经济文化促进会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0" w:leftChars="0"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广东省企业品牌建设促进会、广东商标协会、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广东省民营企业家联合会、广东省民营企业投资发展促进会、广东省企业创新发展协会、广东省智能装备制造协会、广州市产业招商投资促进会、广州市科技创新协会、广州市大湾区现代产业发展研究院、广东亚太创新经济研究院、广州市品牌质量创新促进会、粤港澳大湾区商业联合会（香港）、香港全港各区工商联、澳门电子商务协会、粤港澳大湾区文创科技联盟、粤港澳大湾区青年职业发展促进会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支持媒体：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广东电视台、亚太日报、新浪广东、腾讯网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0" w:leftChars="0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二、评选机构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拟邀请有关市直单位，以及大湾区经济、文化领域的权威专家、主流媒体、业界人士，主办单位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、协办单位领导组成专家评选委员会，进行初选、网上投票和复选复核工作，负责对评比结果的公正性进行保障。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三、评选原则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（一）自愿申报和推荐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（二）公开、公平、公正推选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四、案例征集与评选时间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案例征集：2024年8月1日-9月30日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案例评选：2024年10月1日-10月31日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五、申报条件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（一）所在机构、企业合法注册经营，成立满三年及以上；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（二）所在机构在大湾区范围（含港澳）注册；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（三）具有良好公众形象，热爱公益，积极履行社会责任，具有重要社会贡献；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（四）遵纪守法，社会信用良好，无违反国家法律法规的行为。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六、申报材料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（一）填写案例申报表（附件1）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（二）提交企业营业执照复印件（加盖公章）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（三）有关获奖证书复印件或其他佐证材料（加盖公章）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七、申报须知： 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（一）参加申报案例原则上应为2020年以来组织实施或取得重大进展的项目。 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（二）参加案例申报者应为单位，且同一单位只能申报1个案例征集。 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（三）企业类征集面向湾商会会员及本次活动协办单位会员。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（四）活动经费由主办方与承办方自筹，征集与评选过程不收取报名费、评审费用等任何费用。如需媒体宣传，则双方协商确定宣传方案。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八、评选流程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（一）审查申报人材料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（二）初选出候选名单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left="638" w:leftChars="304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（三）对候选名单进行网上投票推荐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（四）评选委员会对入围候选名单投票推荐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（五）主办单位宣传平台公布获选名单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九、颁牌时间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2024第三届湾商大会（11月，以正式公布的时间为准）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联系地址：广州市海珠区桥头大街228号乐天智谷B座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40" w:firstLineChars="700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2033-2026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020-89810886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投稿邮箱：dawanqu@ghm2018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网站地址：www.ghm-gba.net</w:t>
      </w: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20" w:lineRule="exact"/>
        <w:jc w:val="left"/>
        <w:textAlignment w:val="baseline"/>
        <w:rPr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Spec="center" w:tblpY="858"/>
        <w:tblOverlap w:val="never"/>
        <w:tblW w:w="58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172"/>
        <w:gridCol w:w="1368"/>
        <w:gridCol w:w="1260"/>
        <w:gridCol w:w="135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详细地址及邮编</w:t>
            </w:r>
          </w:p>
        </w:tc>
        <w:tc>
          <w:tcPr>
            <w:tcW w:w="7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法定代表人/负责人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2024湾商产业数字化转型优秀案例申报表</w:t>
      </w:r>
    </w:p>
    <w:tbl>
      <w:tblPr>
        <w:tblStyle w:val="28"/>
        <w:tblpPr w:leftFromText="180" w:rightFromText="180" w:vertAnchor="text" w:horzAnchor="page" w:tblpXSpec="center" w:tblpY="634"/>
        <w:tblOverlap w:val="never"/>
        <w:tblW w:w="99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535"/>
        <w:gridCol w:w="1260"/>
        <w:gridCol w:w="3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2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邮箱地址</w:t>
            </w:r>
          </w:p>
        </w:tc>
        <w:tc>
          <w:tcPr>
            <w:tcW w:w="3820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2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820" w:type="dxa"/>
            <w:vAlign w:val="center"/>
          </w:tcPr>
          <w:p>
            <w:pPr>
              <w:pStyle w:val="26"/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47" w:type="dxa"/>
            <w:gridSpan w:val="4"/>
            <w:vAlign w:val="center"/>
          </w:tcPr>
          <w:p>
            <w:pPr>
              <w:pStyle w:val="27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9947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请介绍单位背景、主攻方向、主营业务、经营业绩、所获资质和奖项等。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</w:pPr>
          </w:p>
          <w:p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9947" w:type="dxa"/>
            <w:gridSpan w:val="4"/>
          </w:tcPr>
          <w:p>
            <w:pPr>
              <w:pStyle w:val="27"/>
              <w:numPr>
                <w:ilvl w:val="0"/>
                <w:numId w:val="2"/>
              </w:numPr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案例综述</w:t>
            </w:r>
          </w:p>
          <w:p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请详细介绍该案例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数字化发展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等特点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9947" w:type="dxa"/>
            <w:gridSpan w:val="4"/>
          </w:tcPr>
          <w:p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三、案例亮点</w:t>
            </w:r>
          </w:p>
          <w:p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请提炼案例亮点。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9947" w:type="dxa"/>
            <w:gridSpan w:val="4"/>
          </w:tcPr>
          <w:p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四、产业价值</w:t>
            </w:r>
          </w:p>
          <w:p>
            <w:pPr>
              <w:pStyle w:val="27"/>
              <w:spacing w:before="71" w:line="214" w:lineRule="auto"/>
              <w:ind w:righ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请从产业层面阐述该案例对于产业发展的重要意义。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947" w:type="dxa"/>
            <w:gridSpan w:val="4"/>
          </w:tcPr>
          <w:p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附加材料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947" w:type="dxa"/>
            <w:gridSpan w:val="4"/>
          </w:tcPr>
          <w:p>
            <w:pPr>
              <w:pStyle w:val="27"/>
              <w:spacing w:before="33" w:line="223" w:lineRule="auto"/>
              <w:ind w:left="52" w:righ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获奖证书、用户评价、媒体报道等。</w:t>
            </w:r>
          </w:p>
          <w:p>
            <w:pPr>
              <w:pStyle w:val="27"/>
              <w:spacing w:before="33" w:line="223" w:lineRule="auto"/>
              <w:ind w:left="52" w:righ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请在此列出附件目录，附件单独打包在一个文件夹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发送至官方邮箱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pStyle w:val="27"/>
              <w:kinsoku w:val="0"/>
              <w:autoSpaceDE w:val="0"/>
              <w:autoSpaceDN w:val="0"/>
              <w:adjustRightInd w:val="0"/>
              <w:snapToGrid w:val="0"/>
              <w:spacing w:before="33" w:line="223" w:lineRule="auto"/>
              <w:ind w:right="11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tbl>
            <w:tblPr>
              <w:tblStyle w:val="6"/>
              <w:tblpPr w:leftFromText="180" w:rightFromText="180" w:vertAnchor="text" w:horzAnchor="page" w:tblpX="-29" w:tblpY="304"/>
              <w:tblOverlap w:val="never"/>
              <w:tblW w:w="103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9"/>
              <w:gridCol w:w="7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3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6"/>
                    <w:widowControl/>
                    <w:adjustRightInd w:val="0"/>
                    <w:snapToGrid w:val="0"/>
                    <w:spacing w:line="600" w:lineRule="exact"/>
                    <w:ind w:firstLine="0" w:firstLineChars="0"/>
                    <w:jc w:val="center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备注</w:t>
                  </w:r>
                </w:p>
              </w:tc>
              <w:tc>
                <w:tcPr>
                  <w:tcW w:w="72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 xml:space="preserve">1、请将电子版发送至：dawanqu@ghm2018.cn </w:t>
                  </w:r>
                </w:p>
                <w:p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2、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Hans" w:bidi="ar-SA"/>
                    </w:rPr>
                    <w:t>邮件主题：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案例名称+案例形式+主体单位+联系方式</w:t>
                  </w:r>
                </w:p>
                <w:p>
                  <w:pPr>
                    <w:pStyle w:val="26"/>
                    <w:widowControl/>
                    <w:adjustRightInd w:val="0"/>
                    <w:snapToGrid w:val="0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  <w:t>3、联系电话：020-89810886</w:t>
                  </w:r>
                </w:p>
              </w:tc>
            </w:tr>
          </w:tbl>
          <w:p>
            <w:pPr>
              <w:pStyle w:val="27"/>
              <w:spacing w:before="71" w:line="214" w:lineRule="auto"/>
              <w:ind w:left="52" w:right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23231"/>
    <w:multiLevelType w:val="singleLevel"/>
    <w:tmpl w:val="CA42323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F9A194"/>
    <w:multiLevelType w:val="singleLevel"/>
    <w:tmpl w:val="FDF9A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YjE1YzhmOWFmN2UxOGZkZmFkMzFkMzgzMjllNjEifQ=="/>
  </w:docVars>
  <w:rsids>
    <w:rsidRoot w:val="5DD3623A"/>
    <w:rsid w:val="000B5287"/>
    <w:rsid w:val="00637C9F"/>
    <w:rsid w:val="009A5E0D"/>
    <w:rsid w:val="00AB3995"/>
    <w:rsid w:val="011520B0"/>
    <w:rsid w:val="011D1D88"/>
    <w:rsid w:val="01B608EE"/>
    <w:rsid w:val="02253D7A"/>
    <w:rsid w:val="02BE3D13"/>
    <w:rsid w:val="030159E3"/>
    <w:rsid w:val="03455559"/>
    <w:rsid w:val="038118DB"/>
    <w:rsid w:val="03915CBB"/>
    <w:rsid w:val="03DF7295"/>
    <w:rsid w:val="046373EC"/>
    <w:rsid w:val="04DB447F"/>
    <w:rsid w:val="05F61F14"/>
    <w:rsid w:val="06274AE9"/>
    <w:rsid w:val="06EF20C3"/>
    <w:rsid w:val="070132A3"/>
    <w:rsid w:val="071E33B5"/>
    <w:rsid w:val="07353E68"/>
    <w:rsid w:val="08E95787"/>
    <w:rsid w:val="08F67021"/>
    <w:rsid w:val="09114901"/>
    <w:rsid w:val="09E17E1A"/>
    <w:rsid w:val="0A2D0658"/>
    <w:rsid w:val="0A3F4E77"/>
    <w:rsid w:val="0BA547C2"/>
    <w:rsid w:val="0BAB4B08"/>
    <w:rsid w:val="0C2523BE"/>
    <w:rsid w:val="0C9268A8"/>
    <w:rsid w:val="0D9427C4"/>
    <w:rsid w:val="0DD56AFC"/>
    <w:rsid w:val="0DF65735"/>
    <w:rsid w:val="0FD94993"/>
    <w:rsid w:val="10982700"/>
    <w:rsid w:val="109E6EA4"/>
    <w:rsid w:val="10ED27EC"/>
    <w:rsid w:val="1121648B"/>
    <w:rsid w:val="11DC4E4D"/>
    <w:rsid w:val="123A7EA6"/>
    <w:rsid w:val="127537EA"/>
    <w:rsid w:val="129768B7"/>
    <w:rsid w:val="12BF33D7"/>
    <w:rsid w:val="12FF7F53"/>
    <w:rsid w:val="133E0B0D"/>
    <w:rsid w:val="142831CC"/>
    <w:rsid w:val="144515CA"/>
    <w:rsid w:val="14F044D1"/>
    <w:rsid w:val="15FA0FAF"/>
    <w:rsid w:val="16333BF3"/>
    <w:rsid w:val="17BC68FA"/>
    <w:rsid w:val="17DE160B"/>
    <w:rsid w:val="17FA1AB2"/>
    <w:rsid w:val="183F157B"/>
    <w:rsid w:val="18862286"/>
    <w:rsid w:val="18C71B2A"/>
    <w:rsid w:val="19FA5E79"/>
    <w:rsid w:val="1A257D7C"/>
    <w:rsid w:val="1A5A112B"/>
    <w:rsid w:val="1B677C79"/>
    <w:rsid w:val="1BD64946"/>
    <w:rsid w:val="1BDF3517"/>
    <w:rsid w:val="1C4225B5"/>
    <w:rsid w:val="1C6D5B09"/>
    <w:rsid w:val="1CCF439B"/>
    <w:rsid w:val="1D0E5A33"/>
    <w:rsid w:val="1E0D6AB7"/>
    <w:rsid w:val="1E6337EE"/>
    <w:rsid w:val="1E9F0E4B"/>
    <w:rsid w:val="20356536"/>
    <w:rsid w:val="20686F3D"/>
    <w:rsid w:val="21643BA7"/>
    <w:rsid w:val="216C05B3"/>
    <w:rsid w:val="237E19D4"/>
    <w:rsid w:val="242E28C6"/>
    <w:rsid w:val="24C27D89"/>
    <w:rsid w:val="25584C85"/>
    <w:rsid w:val="25F9680C"/>
    <w:rsid w:val="26D255D7"/>
    <w:rsid w:val="276077E6"/>
    <w:rsid w:val="283D3E29"/>
    <w:rsid w:val="291E1975"/>
    <w:rsid w:val="2A1E481D"/>
    <w:rsid w:val="2B5606CE"/>
    <w:rsid w:val="2B7459A0"/>
    <w:rsid w:val="2B99147D"/>
    <w:rsid w:val="2C881953"/>
    <w:rsid w:val="2C8E4625"/>
    <w:rsid w:val="2DB427E5"/>
    <w:rsid w:val="2DD843B6"/>
    <w:rsid w:val="2DFE6B4F"/>
    <w:rsid w:val="2E0B7E26"/>
    <w:rsid w:val="2E6161ED"/>
    <w:rsid w:val="2E95063E"/>
    <w:rsid w:val="2EAA6B2E"/>
    <w:rsid w:val="2ED20FA7"/>
    <w:rsid w:val="2EDD0BBC"/>
    <w:rsid w:val="2F0B352D"/>
    <w:rsid w:val="2F1479B4"/>
    <w:rsid w:val="2FAA0BAC"/>
    <w:rsid w:val="30B45233"/>
    <w:rsid w:val="317A20B3"/>
    <w:rsid w:val="33536E1E"/>
    <w:rsid w:val="336C1DD5"/>
    <w:rsid w:val="33FD6D3A"/>
    <w:rsid w:val="35057CE1"/>
    <w:rsid w:val="35E6313E"/>
    <w:rsid w:val="36005E8B"/>
    <w:rsid w:val="36672ACB"/>
    <w:rsid w:val="36C84B2D"/>
    <w:rsid w:val="3717122C"/>
    <w:rsid w:val="37437007"/>
    <w:rsid w:val="37755B21"/>
    <w:rsid w:val="378F11D8"/>
    <w:rsid w:val="394667FD"/>
    <w:rsid w:val="3A6F0517"/>
    <w:rsid w:val="3B162304"/>
    <w:rsid w:val="3B9F11BA"/>
    <w:rsid w:val="3C011433"/>
    <w:rsid w:val="3C4417B8"/>
    <w:rsid w:val="3C5E15C0"/>
    <w:rsid w:val="3D783DAD"/>
    <w:rsid w:val="3D7A5AF9"/>
    <w:rsid w:val="3D993769"/>
    <w:rsid w:val="3EB65422"/>
    <w:rsid w:val="3F011D10"/>
    <w:rsid w:val="3F473BFD"/>
    <w:rsid w:val="3FF92496"/>
    <w:rsid w:val="40AA6D93"/>
    <w:rsid w:val="41340D3C"/>
    <w:rsid w:val="414669B1"/>
    <w:rsid w:val="41D57874"/>
    <w:rsid w:val="42613667"/>
    <w:rsid w:val="426E53DD"/>
    <w:rsid w:val="42C031CC"/>
    <w:rsid w:val="43030476"/>
    <w:rsid w:val="438509E2"/>
    <w:rsid w:val="43A01315"/>
    <w:rsid w:val="44502C42"/>
    <w:rsid w:val="44555297"/>
    <w:rsid w:val="44FA3A61"/>
    <w:rsid w:val="450F29B4"/>
    <w:rsid w:val="4526767D"/>
    <w:rsid w:val="45B11E52"/>
    <w:rsid w:val="46076326"/>
    <w:rsid w:val="461E041B"/>
    <w:rsid w:val="47814802"/>
    <w:rsid w:val="47A10ABE"/>
    <w:rsid w:val="47F35BC1"/>
    <w:rsid w:val="4855084C"/>
    <w:rsid w:val="48E374F3"/>
    <w:rsid w:val="48E83F50"/>
    <w:rsid w:val="49660C38"/>
    <w:rsid w:val="498B4BA4"/>
    <w:rsid w:val="49E16F79"/>
    <w:rsid w:val="4A2458CA"/>
    <w:rsid w:val="4AED49D1"/>
    <w:rsid w:val="4B6E329F"/>
    <w:rsid w:val="4BD06CFB"/>
    <w:rsid w:val="4C293753"/>
    <w:rsid w:val="4C4D1FC3"/>
    <w:rsid w:val="4C5503A7"/>
    <w:rsid w:val="4E7237B1"/>
    <w:rsid w:val="4F9D09C1"/>
    <w:rsid w:val="4FBD7A1A"/>
    <w:rsid w:val="501D4DF5"/>
    <w:rsid w:val="51145CCA"/>
    <w:rsid w:val="515E4E65"/>
    <w:rsid w:val="51AD34D0"/>
    <w:rsid w:val="51C34B2D"/>
    <w:rsid w:val="52FB6AB2"/>
    <w:rsid w:val="53A61731"/>
    <w:rsid w:val="53AA0F26"/>
    <w:rsid w:val="54D013B1"/>
    <w:rsid w:val="555850CC"/>
    <w:rsid w:val="56331610"/>
    <w:rsid w:val="5759446C"/>
    <w:rsid w:val="58250772"/>
    <w:rsid w:val="58B56A18"/>
    <w:rsid w:val="5981340D"/>
    <w:rsid w:val="59B52EBC"/>
    <w:rsid w:val="59F9299B"/>
    <w:rsid w:val="5AA906B7"/>
    <w:rsid w:val="5BC37FF7"/>
    <w:rsid w:val="5C334482"/>
    <w:rsid w:val="5D6D0F74"/>
    <w:rsid w:val="5D926732"/>
    <w:rsid w:val="5DBB44F5"/>
    <w:rsid w:val="5DC026C8"/>
    <w:rsid w:val="5DD3623A"/>
    <w:rsid w:val="5DDE4377"/>
    <w:rsid w:val="5EBD1A23"/>
    <w:rsid w:val="5F020C22"/>
    <w:rsid w:val="5FFC76E6"/>
    <w:rsid w:val="607F49C9"/>
    <w:rsid w:val="60834416"/>
    <w:rsid w:val="60A20CFF"/>
    <w:rsid w:val="60C01252"/>
    <w:rsid w:val="60F044E0"/>
    <w:rsid w:val="619B1A19"/>
    <w:rsid w:val="61AE20F3"/>
    <w:rsid w:val="61BC55E3"/>
    <w:rsid w:val="62373E29"/>
    <w:rsid w:val="635A6C1E"/>
    <w:rsid w:val="63714386"/>
    <w:rsid w:val="64372860"/>
    <w:rsid w:val="644150C4"/>
    <w:rsid w:val="64453AE4"/>
    <w:rsid w:val="64836F06"/>
    <w:rsid w:val="64DC141E"/>
    <w:rsid w:val="65B665A7"/>
    <w:rsid w:val="66D07625"/>
    <w:rsid w:val="66FC54BB"/>
    <w:rsid w:val="6775162B"/>
    <w:rsid w:val="682142C0"/>
    <w:rsid w:val="6861576F"/>
    <w:rsid w:val="69700F12"/>
    <w:rsid w:val="69733252"/>
    <w:rsid w:val="69BC7C61"/>
    <w:rsid w:val="6A321DED"/>
    <w:rsid w:val="6A426350"/>
    <w:rsid w:val="6AE05676"/>
    <w:rsid w:val="6B2C7742"/>
    <w:rsid w:val="6CE077B7"/>
    <w:rsid w:val="6E070B53"/>
    <w:rsid w:val="6E225A2E"/>
    <w:rsid w:val="6E5A46D1"/>
    <w:rsid w:val="6F4C6F08"/>
    <w:rsid w:val="6FC14122"/>
    <w:rsid w:val="70180BA3"/>
    <w:rsid w:val="70E36F8C"/>
    <w:rsid w:val="70EF111A"/>
    <w:rsid w:val="70FD55A7"/>
    <w:rsid w:val="720A09CE"/>
    <w:rsid w:val="72187765"/>
    <w:rsid w:val="73C54EFC"/>
    <w:rsid w:val="740625D6"/>
    <w:rsid w:val="74214B3B"/>
    <w:rsid w:val="74226E26"/>
    <w:rsid w:val="742A559B"/>
    <w:rsid w:val="745B6F6C"/>
    <w:rsid w:val="74835EBA"/>
    <w:rsid w:val="74926BEB"/>
    <w:rsid w:val="74D91753"/>
    <w:rsid w:val="76D93524"/>
    <w:rsid w:val="77891BC9"/>
    <w:rsid w:val="7833059B"/>
    <w:rsid w:val="78AC5F07"/>
    <w:rsid w:val="78E124E9"/>
    <w:rsid w:val="791477D6"/>
    <w:rsid w:val="79FA7734"/>
    <w:rsid w:val="7AD62E29"/>
    <w:rsid w:val="7B0541F1"/>
    <w:rsid w:val="7BAF2931"/>
    <w:rsid w:val="7C3E51FC"/>
    <w:rsid w:val="7D0C7742"/>
    <w:rsid w:val="7D244C10"/>
    <w:rsid w:val="7EAA5E26"/>
    <w:rsid w:val="7F062F96"/>
    <w:rsid w:val="7FD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0000FF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index-module_accountauthentication_3bwix"/>
    <w:basedOn w:val="7"/>
    <w:qFormat/>
    <w:uiPriority w:val="0"/>
  </w:style>
  <w:style w:type="character" w:customStyle="1" w:styleId="17">
    <w:name w:val="hover4"/>
    <w:basedOn w:val="7"/>
    <w:qFormat/>
    <w:uiPriority w:val="0"/>
    <w:rPr>
      <w:color w:val="315EFB"/>
    </w:rPr>
  </w:style>
  <w:style w:type="character" w:customStyle="1" w:styleId="18">
    <w:name w:val="bsharetext"/>
    <w:basedOn w:val="7"/>
    <w:qFormat/>
    <w:uiPriority w:val="0"/>
  </w:style>
  <w:style w:type="paragraph" w:customStyle="1" w:styleId="19">
    <w:name w:val="contentfon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0">
    <w:name w:val="contentfont2"/>
    <w:basedOn w:val="1"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21">
    <w:name w:val="contentfont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2">
    <w:name w:val="contentfon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3">
    <w:name w:val="contentfont8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4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5">
    <w:name w:val="contentfont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7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1623</Characters>
  <Lines>0</Lines>
  <Paragraphs>0</Paragraphs>
  <TotalTime>3</TotalTime>
  <ScaleCrop>false</ScaleCrop>
  <LinksUpToDate>false</LinksUpToDate>
  <CharactersWithSpaces>1628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2022-03-31T12:34:00Z</dcterms:created>
  <dc:creator>Administrator</dc:creator>
  <cp:lastModifiedBy>微信用户</cp:lastModifiedBy>
  <cp:lastPrinted>2022-04-01T01:33:00Z</cp:lastPrinted>
  <dcterms:modified xsi:type="dcterms:W3CDTF">2024-07-24T09:49:05Z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150DE7C8CC554F6A8DBF420B07CD2E9F_12</vt:lpwstr>
  </property>
</Properties>
</file>